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8EFA">
      <w:pPr>
        <w:ind w:right="112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-1036320</wp:posOffset>
            </wp:positionV>
            <wp:extent cx="7562850" cy="10907395"/>
            <wp:effectExtent l="0" t="0" r="0" b="0"/>
            <wp:wrapNone/>
            <wp:docPr id="2" name="图片 2" descr="西安文理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安文理学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90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CBCEE">
      <w:pPr>
        <w:spacing w:line="560" w:lineRule="exact"/>
        <w:rPr>
          <w:rFonts w:hint="eastAsia" w:ascii="方正小标宋简体" w:hAnsi="宋体" w:eastAsia="方正小标宋简体"/>
          <w:color w:val="auto"/>
          <w:sz w:val="36"/>
          <w:szCs w:val="36"/>
        </w:rPr>
      </w:pPr>
    </w:p>
    <w:p w14:paraId="23D18C22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 w14:paraId="2A4F83E6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5-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学年第一学期开学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迎新准备、安全工作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及教育教学工作检查的通知</w:t>
      </w:r>
    </w:p>
    <w:p w14:paraId="425D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各部门、各学院：</w:t>
      </w:r>
    </w:p>
    <w:p w14:paraId="34F2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为确保新学期开学工作平稳有序进行，学校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将开展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开学迎新准备、安全工作及教育教学工作检查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现将具体事项通知如下：</w:t>
      </w:r>
    </w:p>
    <w:p w14:paraId="1874964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  <w:lang w:val="en-US" w:eastAsia="zh-CN"/>
        </w:rPr>
        <w:t>一、检查时间、分组及内容</w:t>
      </w:r>
    </w:p>
    <w:p w14:paraId="4C574A9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开学迎新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准备、安全工作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检查</w:t>
      </w:r>
    </w:p>
    <w:p w14:paraId="664D0A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时间：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）下午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2:30</w:t>
      </w:r>
    </w:p>
    <w:p w14:paraId="4F8F29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集合地点：办公楼前（关中书院组自定）</w:t>
      </w:r>
    </w:p>
    <w:p w14:paraId="415D86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检查分组：见附件1</w:t>
      </w:r>
    </w:p>
    <w:p w14:paraId="3BDAC8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检查内容：见附件2</w:t>
      </w:r>
    </w:p>
    <w:p w14:paraId="4CB0A9D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（二）教育教学工作检查</w:t>
      </w:r>
    </w:p>
    <w:p w14:paraId="7CA382E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时间：9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一）上午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</w:t>
      </w:r>
    </w:p>
    <w:p w14:paraId="6D7394D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集合地点：办公楼前（关中书院组自定）</w:t>
      </w:r>
    </w:p>
    <w:p w14:paraId="0A284E3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检查分组：见附件1</w:t>
      </w:r>
    </w:p>
    <w:p w14:paraId="1BD782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检查内容：教师上课及其准备情况、行政人员按时到岗情况、学生按时到课情况以及8月26日检查问题整改情况。</w:t>
      </w:r>
    </w:p>
    <w:p w14:paraId="5CE6ED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、工作要求</w:t>
      </w:r>
    </w:p>
    <w:p w14:paraId="3C7591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（一）开展校园安全隐患排查。</w:t>
      </w:r>
      <w:r>
        <w:rPr>
          <w:rFonts w:hint="eastAsia" w:ascii="仿宋_GB2312" w:eastAsia="仿宋_GB2312"/>
          <w:color w:val="auto"/>
          <w:sz w:val="32"/>
          <w:szCs w:val="32"/>
        </w:rPr>
        <w:t>各单位要强化安全稳定职责，对辖区开展隐患自查，保卫处、后勤处对校园基础设施、水、电、气、暖、消防等设施进行细致排查，对风险隐患做好预判化解，将安全稳定工作落实落细，坚决杜绝事故发生。</w:t>
      </w:r>
    </w:p>
    <w:p w14:paraId="14C9DB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（二）开展环境卫生清洁保洁工作。</w:t>
      </w:r>
      <w:r>
        <w:rPr>
          <w:rFonts w:hint="eastAsia" w:ascii="仿宋_GB2312" w:eastAsia="仿宋_GB2312"/>
          <w:color w:val="auto"/>
          <w:sz w:val="32"/>
          <w:szCs w:val="32"/>
        </w:rPr>
        <w:t>各单位要安排教职工认真清扫本单位所属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办公室、教室及实验室环境卫生，整理内务；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后勤处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要做好</w:t>
      </w:r>
      <w:r>
        <w:rPr>
          <w:rFonts w:hint="eastAsia" w:ascii="仿宋_GB2312" w:eastAsia="仿宋_GB2312"/>
          <w:color w:val="auto"/>
          <w:sz w:val="32"/>
          <w:szCs w:val="32"/>
        </w:rPr>
        <w:t>办公楼、教学楼、实训楼、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学生公寓、餐厅等公共区域的保洁工作，为师生营造整洁舒适的学习、工作和生活环境。</w:t>
      </w:r>
    </w:p>
    <w:p w14:paraId="077B7D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（三）做好开学各项准备工作。</w:t>
      </w:r>
      <w:r>
        <w:rPr>
          <w:rFonts w:hint="eastAsia" w:ascii="仿宋_GB2312" w:eastAsia="仿宋_GB2312"/>
          <w:color w:val="auto"/>
          <w:sz w:val="32"/>
          <w:szCs w:val="32"/>
        </w:rPr>
        <w:t>各单位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要检查</w:t>
      </w:r>
      <w:r>
        <w:rPr>
          <w:rFonts w:hint="eastAsia" w:ascii="仿宋_GB2312" w:eastAsia="仿宋_GB2312"/>
          <w:color w:val="auto"/>
          <w:sz w:val="32"/>
          <w:szCs w:val="32"/>
        </w:rPr>
        <w:t>教职员工和教师到岗、新生接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站、</w:t>
      </w:r>
      <w:r>
        <w:rPr>
          <w:rFonts w:hint="eastAsia" w:ascii="仿宋_GB2312" w:eastAsia="仿宋_GB2312"/>
          <w:color w:val="auto"/>
          <w:sz w:val="32"/>
          <w:szCs w:val="32"/>
        </w:rPr>
        <w:t>报到组织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学生报到以及师生到课、教学条件保障与多媒体及实验设备运行等情况，确保教育教学各项工作正常开展。</w:t>
      </w:r>
    </w:p>
    <w:p w14:paraId="3721E9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  <w:lang w:val="en-US" w:eastAsia="zh-CN"/>
        </w:rPr>
        <w:t>三、检查结果反馈与报送</w:t>
      </w:r>
    </w:p>
    <w:p w14:paraId="59C0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（一）开学迎新准备、安全工作检查结果反馈与报送。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各检查组要根据检查区域及内容如实填写附件2中相应内容，并将检查中发现的问题，按职能分工现场反馈给相关学院和部门，要求立即整改，并提出整改期限，确保整改到位。同时请各检查组于8月26日下午5：00前钉钉报送检查结果(电子版)。</w:t>
      </w:r>
    </w:p>
    <w:p w14:paraId="006CF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（二）教育教学工作检查结果反馈与报送。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请各检查组于9月1日上午10:00前钉钉报送检查结果(电子版)。</w:t>
      </w:r>
    </w:p>
    <w:p w14:paraId="5B0F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联系人：张国良      电话：18991866505</w:t>
      </w:r>
    </w:p>
    <w:p w14:paraId="20BB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4362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检查分组安排</w:t>
      </w:r>
    </w:p>
    <w:p w14:paraId="1F7D49C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default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2.2025-2026学年第一学期开学前准备工作检查清单</w:t>
      </w:r>
      <w:bookmarkStart w:id="0" w:name="_GoBack"/>
      <w:bookmarkEnd w:id="0"/>
    </w:p>
    <w:p w14:paraId="4065E91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firstLine="0" w:firstLineChars="0"/>
        <w:textAlignment w:val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171450</wp:posOffset>
            </wp:positionV>
            <wp:extent cx="1390015" cy="1393825"/>
            <wp:effectExtent l="0" t="0" r="12065" b="8255"/>
            <wp:wrapNone/>
            <wp:docPr id="3" name="图片 3" descr="党政办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党政办公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1A3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firstLine="3840" w:firstLineChars="1200"/>
        <w:textAlignment w:val="auto"/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 xml:space="preserve">   党政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办公室</w:t>
      </w:r>
    </w:p>
    <w:p w14:paraId="3A31BBB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firstLine="0" w:firstLineChars="0"/>
        <w:textAlignment w:val="auto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年</w:t>
      </w:r>
      <w:r>
        <w:rPr>
          <w:rFonts w:ascii="仿宋_GB2312" w:hAnsi="宋体" w:eastAsia="仿宋_GB2312" w:cs="Arial"/>
          <w:color w:val="auto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月</w:t>
      </w:r>
      <w:r>
        <w:rPr>
          <w:rFonts w:ascii="仿宋_GB2312" w:hAnsi="宋体" w:eastAsia="仿宋_GB2312" w:cs="Arial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日</w:t>
      </w:r>
    </w:p>
    <w:p w14:paraId="5F4E8225">
      <w:pPr>
        <w:spacing w:line="560" w:lineRule="exact"/>
        <w:jc w:val="left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E0CF540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检查分组安排</w:t>
      </w:r>
    </w:p>
    <w:p w14:paraId="4E1BB79E">
      <w:pPr>
        <w:pStyle w:val="12"/>
        <w:spacing w:line="520" w:lineRule="exact"/>
        <w:ind w:firstLine="643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 w14:paraId="3C53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公寓、校南门</w:t>
      </w:r>
    </w:p>
    <w:p w14:paraId="31BE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晖</w:t>
      </w:r>
    </w:p>
    <w:p w14:paraId="1D781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刘倩倩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许  刚  李小勇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荆晓萍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王  磊 </w:t>
      </w:r>
    </w:p>
    <w:p w14:paraId="1FFA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</w:rPr>
        <w:t>各学院党总支书记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</w:rPr>
        <w:t>辅导员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  <w:lang w:eastAsia="zh-CN"/>
        </w:rPr>
        <w:t>到本学院学生宿舍检查工作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  <w:lang w:val="en-US"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pacing w:val="-20"/>
          <w:sz w:val="32"/>
          <w:szCs w:val="32"/>
        </w:rPr>
        <w:t xml:space="preserve"> </w:t>
      </w:r>
    </w:p>
    <w:p w14:paraId="5581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学生处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1人</w:t>
      </w:r>
    </w:p>
    <w:p w14:paraId="6814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二、太白校区、书院校区</w:t>
      </w:r>
    </w:p>
    <w:p w14:paraId="1DE3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默</w:t>
      </w:r>
    </w:p>
    <w:p w14:paraId="291D4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王军强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康  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陈  曦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付洪冰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丁以俊</w:t>
      </w:r>
    </w:p>
    <w:p w14:paraId="217A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纪委办</w:t>
      </w:r>
      <w:r>
        <w:rPr>
          <w:rFonts w:hint="eastAsia" w:ascii="仿宋_GB2312" w:eastAsia="仿宋_GB2312"/>
          <w:color w:val="auto"/>
          <w:sz w:val="32"/>
          <w:szCs w:val="32"/>
        </w:rPr>
        <w:t>1人</w:t>
      </w:r>
    </w:p>
    <w:p w14:paraId="1D25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三、办公楼、餐厅、浴室、体育场（馆）及周边环境（含校医院）</w:t>
      </w:r>
    </w:p>
    <w:p w14:paraId="077D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刘明利</w:t>
      </w:r>
    </w:p>
    <w:p w14:paraId="4A71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乔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新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田建邦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周建强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李莎莎  赵  俊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</w:p>
    <w:p w14:paraId="4D83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后勤处1人</w:t>
      </w:r>
    </w:p>
    <w:p w14:paraId="76EA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四、大礼堂、实验实训大楼及机材学院、化工学院实验实训楼</w:t>
      </w:r>
    </w:p>
    <w:p w14:paraId="5B18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龚杰昌</w:t>
      </w:r>
    </w:p>
    <w:p w14:paraId="0BB4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吴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勃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安振学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喆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白世萍  李  昉</w:t>
      </w:r>
    </w:p>
    <w:p w14:paraId="6F07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国资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处</w:t>
      </w:r>
      <w:r>
        <w:rPr>
          <w:rFonts w:hint="eastAsia" w:ascii="仿宋_GB2312" w:eastAsia="仿宋_GB2312"/>
          <w:color w:val="auto"/>
          <w:sz w:val="32"/>
          <w:szCs w:val="32"/>
        </w:rPr>
        <w:t>1人</w:t>
      </w:r>
    </w:p>
    <w:p w14:paraId="71A7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五、明德楼、多媒体楼</w:t>
      </w:r>
    </w:p>
    <w:p w14:paraId="4739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组长：徐东升</w:t>
      </w:r>
    </w:p>
    <w:p w14:paraId="730E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蔡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军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杨姗姗  俞  华  张力宁  </w:t>
      </w:r>
    </w:p>
    <w:p w14:paraId="17CF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教务处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1人</w:t>
      </w:r>
    </w:p>
    <w:p w14:paraId="0B4E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六、弘文楼、致理楼、图书馆</w:t>
      </w:r>
    </w:p>
    <w:p w14:paraId="627F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组长：鲍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锋 </w:t>
      </w:r>
    </w:p>
    <w:p w14:paraId="48B1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成员：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杨菊香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王晓翌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刘卫利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张云哲 </w:t>
      </w:r>
    </w:p>
    <w:p w14:paraId="092F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记录: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科研处1人</w:t>
      </w:r>
    </w:p>
    <w:p w14:paraId="5002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各检查组成员第一人（标黑加粗）为本组召集人，负责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邀请带队校领导，</w:t>
      </w:r>
      <w:r>
        <w:rPr>
          <w:rFonts w:hint="eastAsia" w:ascii="仿宋_GB2312" w:eastAsia="仿宋_GB2312"/>
          <w:color w:val="auto"/>
          <w:sz w:val="32"/>
          <w:szCs w:val="32"/>
        </w:rPr>
        <w:t>召集本组成员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安排科室工作人员做好记录并反馈。</w:t>
      </w:r>
    </w:p>
    <w:p w14:paraId="3D568FC7">
      <w:pPr>
        <w:widowControl/>
        <w:jc w:val="left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Arial"/>
          <w:color w:val="auto"/>
          <w:kern w:val="0"/>
          <w:sz w:val="32"/>
          <w:szCs w:val="32"/>
        </w:rPr>
        <w:br w:type="page"/>
      </w:r>
    </w:p>
    <w:p w14:paraId="05F65F05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5C619157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2025-2026学年第一学期开学前准备工作检查清单</w:t>
      </w:r>
    </w:p>
    <w:p w14:paraId="08FE528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检查区域：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带队校领导：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检查人员：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检查日期：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______年______月______日</w:t>
      </w:r>
    </w:p>
    <w:p w14:paraId="1BB10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EBCF77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一、 共性指标</w:t>
      </w:r>
    </w:p>
    <w:tbl>
      <w:tblPr>
        <w:tblStyle w:val="9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70"/>
        <w:gridCol w:w="608"/>
        <w:gridCol w:w="1121"/>
        <w:gridCol w:w="3019"/>
        <w:gridCol w:w="990"/>
        <w:gridCol w:w="1332"/>
        <w:gridCol w:w="1242"/>
        <w:gridCol w:w="944"/>
      </w:tblGrid>
      <w:tr w14:paraId="270F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6C7A3F9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115481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0D95EF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ABB393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E722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65BAA47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96BF66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27C841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F2CDA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0D59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0CC0C78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人员到岗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B9435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849E3B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教职工到岗情况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776956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行政、教辅人员是否全部到岗，教师能否按时上课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859E7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8C25B7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2ED7CD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EE8FFE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060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50EC1C3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迎新准备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E2678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78C993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教学计划与课表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47E403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本学期教学计划、课程表是否均已排定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80C2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41B5BA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5F8459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6E2571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D28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restart"/>
            <w:shd w:val="clear" w:color="auto" w:fill="auto"/>
            <w:vAlign w:val="center"/>
          </w:tcPr>
          <w:p w14:paraId="7D19EDE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行政后勤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5AD321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A403B0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环境卫生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E1516B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校园公共区域（道路、广场、绿化带）是否整洁无垃圾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D095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F43C08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4B2E89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5D7D4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5216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1F90375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9A817B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90C777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办公室整理与整洁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75CAB5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各办公室是否整理有序、干净整洁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CC5A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3921F2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FE3F6C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F7243E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136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21483AF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7A752DC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AB4FC6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迎新工作准备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EAC991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各部门、各学院迎新工作（如志愿者组织、接站安排等）是否到位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53BB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715CB5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DE5927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A447C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8A3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2395461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5FEB119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.6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556663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教职工和学生报到情况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8CBEF6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教职工和学生是否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可以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按规定时间报到注册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3D17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BD79EF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D10338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A82C1E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</w:tr>
      <w:tr w14:paraId="1AA2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565454C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D8B03E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1.7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AB1D11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铃声覆盖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E2DFBE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教学楼/教室区域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是否能够清晰地听到上下课铃声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CD61A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71C266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F08A51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319D43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24"/>
              </w:rPr>
            </w:pPr>
          </w:p>
        </w:tc>
      </w:tr>
    </w:tbl>
    <w:p w14:paraId="3F794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color w:val="auto"/>
          <w:sz w:val="24"/>
          <w:szCs w:val="24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251D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二、个性指标（按区域分类）</w:t>
      </w:r>
    </w:p>
    <w:p w14:paraId="338ECAD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A. 教学楼/教室区域</w:t>
      </w:r>
    </w:p>
    <w:tbl>
      <w:tblPr>
        <w:tblStyle w:val="9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73"/>
        <w:gridCol w:w="615"/>
        <w:gridCol w:w="1110"/>
        <w:gridCol w:w="2933"/>
        <w:gridCol w:w="1087"/>
        <w:gridCol w:w="1335"/>
        <w:gridCol w:w="1215"/>
        <w:gridCol w:w="942"/>
      </w:tblGrid>
      <w:tr w14:paraId="0B29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73" w:type="dxa"/>
            <w:shd w:val="clear" w:color="auto" w:fill="auto"/>
            <w:vAlign w:val="center"/>
          </w:tcPr>
          <w:p w14:paraId="72B7D5B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7F983F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82110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1F3C81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EA2392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307A7A0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DED18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C20D5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ED0955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054F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</w:tcPr>
          <w:p w14:paraId="6F77F59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通用设施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98408B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984A3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照明系统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6C55FE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所有教室灯具、黑板灯是否完好，开关灵活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94F7F5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0D0F01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47E35C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8C40AB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C5E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6DB46F6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F7449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1B7868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风扇/空调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C28513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风扇运转无异常噪音，空调制冷/制热功能正常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76B48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39EF0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267D55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6E288C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5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017F439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1BA5DA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B4DDA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门窗桌椅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74D8AA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门窗完好，锁具可用；课桌椅无损坏、无晃动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BED47D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51CAE9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A55134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D0B94F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3B9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</w:tcPr>
          <w:p w14:paraId="557F835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教学设备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21DB0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632E3A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多媒体设备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9940ED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电脑、投影仪、麦克风、音响等设备运行正常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38B470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68452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2A2C27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7CF6DB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45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70B99AE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7F2B2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D2DA17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网络覆盖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BE4DBA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教室内有线及无线网络信号畅通，可正常使用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617CCA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7F102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D12AB5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1C456E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FE8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73" w:type="dxa"/>
            <w:shd w:val="clear" w:color="auto" w:fill="auto"/>
            <w:vAlign w:val="center"/>
          </w:tcPr>
          <w:p w14:paraId="2F25419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安全出口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25C297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A.6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7E5D9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消防设施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F4DD4A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灭火器、消防栓数量充足且在有效期内，安全通道畅通无阻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CBC463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318D87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E2C158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284ADF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</w:tbl>
    <w:p w14:paraId="3C85FD9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B. 学生宿舍区域</w:t>
      </w:r>
    </w:p>
    <w:tbl>
      <w:tblPr>
        <w:tblStyle w:val="9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64"/>
        <w:gridCol w:w="614"/>
        <w:gridCol w:w="1104"/>
        <w:gridCol w:w="3041"/>
        <w:gridCol w:w="982"/>
        <w:gridCol w:w="1337"/>
        <w:gridCol w:w="1241"/>
        <w:gridCol w:w="893"/>
      </w:tblGrid>
      <w:tr w14:paraId="7E6F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1980379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87C4F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699BE2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9D556A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623DBD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3133758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C200DB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6DFCED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181ED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6152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3E01D5B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迎新准备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EBF00D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0C064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迎新工作方案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61DF6F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是否制定学生公寓迎新工作方案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5F688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1DCC8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24A38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140517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230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749DA0F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81556C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FED82E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工作人员熟悉度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5318EB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工作人员是否熟悉了解迎新工作流程和工作要求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9C1AAC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E42E86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3153F6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0E50BB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7913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3E5A709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42282D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AADD6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迎新宣传与公告栏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DC58CD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迎新宣传是否到位，公告栏信息栏内容更新及时、无过期张贴物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FD461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F9617D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CF4763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7AEE54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5751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04A4B7C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F82CC7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8979D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公寓指示与导引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D795AB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公寓指示牌是否明晰，路线导引是否清晰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A6FB9C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176B98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CE3C41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AF4116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4F0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452834E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0614B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BC30A7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宿舍分配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F80FAA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宿舍分配是否完善到位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EA28AF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98E927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163E99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8397A7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254E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59BEE8E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公共区域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18B3D6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F26A2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公共卫生与照明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4B2732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公共区域地面墙面是否干净整洁、照明设备是否完好。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A02EF5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E0FBDA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4D366F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9C9E60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32A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5B19D2F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04490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AC3A98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公共水电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A65ED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公共区域水电设施是否正常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F7F24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A5074E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F653F9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4EB4CE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315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4F24CB8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E84C3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F0706F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消防通道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D87001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公寓消防通道是否畅通无杂物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81379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EBAD26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767CD3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96BB23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6F7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245A39C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23F99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26BB6A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监控设施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6C580F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公寓内监控设施设备是否运行良好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96F72F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B3E99B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BACD45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709284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34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547977C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AA1FD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F9AE23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学生服务项目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9294F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公寓内学生服务项目（洗衣机、吹风机、直饮机、空调）是否能够正常使用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1BFB03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520842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E55176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2BDD51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860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4482F10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97EA0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B2B36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限位器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209378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是否加装限位器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A4AB55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BAE60A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C31B6D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B0E16C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28F2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6A8CC33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消防设施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A37D31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5B9C82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灭火器与消防栓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2A157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消防灭火器压力是否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在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正常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范围内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、消防栓玻璃是否完好、水带是否齐全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09EEE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7B021D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823995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5ED960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7AB8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53496B2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151A52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AC8679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应急设施与安全门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D1F4F4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应急灯/安全出口指示牌是否正常，消防安全门是否能够正常使用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9AA559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4C8EC4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AF3475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2E437D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61E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782E458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宿舍内部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5CDBBE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655922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宿舍设施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260B35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宿舍设施（如：家具、门窗、灯具、插座等）是否完好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3BA220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4298F7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1BF2D4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B2FA90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20F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105534F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85C2D8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12012A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宿舍卫生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01F24E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新生宿舍是否整洁无垃圾物品摆放有序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41A3E4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CD674A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AE7B7A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DB835A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EE3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 w14:paraId="05DADF0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2A8D7F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41FAD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违禁品检查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2DC807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学生宿舍是否存在违禁品（大功率电器、管制刀具等）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12782E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20A857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8BE27D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8735A0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D13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1875F0A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维修改造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AB32E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DBB326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暑期工程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FD0241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检查暑期维修改造项目（如粉刷、防水、线路改造）是否按质按量完成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D91CE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2B47E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6EF75E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4D1C27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AB6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1B5D11F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安全管理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C58664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B.18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99948B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消防与安全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1F2D6E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楼道灭火器、应急灯、安全指示牌正常；无违规电器使用隐患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C99859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FDB38A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1FCC26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FC39AE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</w:tbl>
    <w:p w14:paraId="4C5F8C0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69844FA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624AFC9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C. 实验室/实训基地</w:t>
      </w:r>
    </w:p>
    <w:tbl>
      <w:tblPr>
        <w:tblStyle w:val="9"/>
        <w:tblW w:w="10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02"/>
        <w:gridCol w:w="628"/>
        <w:gridCol w:w="1090"/>
        <w:gridCol w:w="3041"/>
        <w:gridCol w:w="996"/>
        <w:gridCol w:w="1336"/>
        <w:gridCol w:w="1227"/>
        <w:gridCol w:w="933"/>
      </w:tblGrid>
      <w:tr w14:paraId="2E8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4D733AE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D662E7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D43FD77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48A821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18FA0C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5612EC9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67547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C13CE8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F689C8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5B3B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05361A7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设备安全管理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B23971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89F273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仪器设备维护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361A7E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实验仪器设备是否定期检查、维护，运行正常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6386F5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AB81877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21043BF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4A69625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341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3B56DD8B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32C4D9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EAC7E8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大型仪器管理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E1B7E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大型仪器设备是否有专人管理，操作规范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2BC948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416C348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B2F72AF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66DEEEB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BBB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379239B1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18C2FA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C970482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安全防护装置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67A48F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设备安全防护装置（如防护罩、接地装置）是否完好有效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27D78F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BD25C48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DDEC7F8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2D4A064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A8F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78FF2EE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D85C14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C.4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6E1AA2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气体钢瓶管理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CA6DF1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气体钢瓶使用专用支架或铁链固定，阀门、减压阀、管线无漏气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783FA9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F182651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721EE82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F9C8058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C9C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737800C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619F1A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41359F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通用设备运行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B8B77E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通用设备（通风橱、离心机等）运行正常，无异响、漏电，通风橱风量达标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41EC52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666B1A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A3D0E0B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62BD41A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40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1562240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AC2138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C.6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A2C9BD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压力容器安全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35CB10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高压灭菌锅、压力容器等是否在检验有效期内，安全阀、压力表合格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795F47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D2B8505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A54ED1F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92A10E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589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1" w:hRule="atLeast"/>
          <w:jc w:val="center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23196EC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化学品管理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0D8A82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C.7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DED030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化学品台账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9986A4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化学品种类、数量是否与台账一致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1289DE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D6B2F7F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438BA5E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9E006B9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78A2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50F5FE5E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4A806202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C.8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14DCD4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试剂标签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10EA6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化学试剂瓶标签是否清晰完整，无模糊、脱落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AAB426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AD8BFCA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47FA96E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3F86BE9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91C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4328E75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759BA42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C.9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D7216A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危险化学品存放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544FC2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危险化学品是否专柜存放、分类储存，有明显标识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D179C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DA64FA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D7DA718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C519E0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903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24986D36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017601C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DDD932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危险品领用记录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97805E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危险化学品领用、归还记录完整，双人双锁管理执行情况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03070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92C9586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3ABED7F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01DE15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29E7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2B85D695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6D517D7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DCEE2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易制毒、易制爆管控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13F47B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易制毒、易制爆化学品是否严格按规定备案、管控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A848E9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9C56234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B045C9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4FBA5EA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BB4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4E5E0B5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用电安全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4AC045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FD6466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用电线路规范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AFC272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实验室用电线路是否规范，无乱拉乱接、过载情况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BA3E64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6837EA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A5FA35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ED25957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5D22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6A6B9EEB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0391D7B7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086F17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电气设备使用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A8880E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电气设备（如烘箱、电炉）使用后及时断电，无人值守时关闭电源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601559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039D956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AFCAB51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140EFC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A3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1863E8B6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6EECAD9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C.14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AFFB7B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电气配件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227189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插座、插头等电气配件是否完好，无破损、短路隐患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8C7C04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4C000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D96D0E7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9C19BE9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ECF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67C9AE1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环境与标识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6DE221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55CB62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实验室环境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E3A003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实验室环境是否整洁，实验台之间通道宽敞，无堆积物品影响通行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FD4559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05FAB3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B632617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977E922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2E98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5C5CFED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7D92DAC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C.16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7655FD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安全警示标牌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D5379A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实验室门口是否粘贴警示标牌及紧急联系人、电话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AD7DF5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7BADE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299566B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5ED666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73FD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45C93ABD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BF409B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C.17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A0299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安全检查与意识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A15B3E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是否常态化开展安全检查，提高师生防范意识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632B5C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538EF43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FE342EC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E58BC3E">
            <w:pPr>
              <w:keepNext/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</w:tbl>
    <w:p w14:paraId="0567591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D. 图书馆、体育馆、食堂等公共区域</w:t>
      </w:r>
    </w:p>
    <w:tbl>
      <w:tblPr>
        <w:tblStyle w:val="9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70"/>
        <w:gridCol w:w="608"/>
        <w:gridCol w:w="1138"/>
        <w:gridCol w:w="3027"/>
        <w:gridCol w:w="1023"/>
        <w:gridCol w:w="1309"/>
        <w:gridCol w:w="1200"/>
        <w:gridCol w:w="943"/>
      </w:tblGrid>
      <w:tr w14:paraId="3EC7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169D451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6426F9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24FF3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8D070D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B3143F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7DB7233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4E742B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E8A7A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36F249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Segoe UI" w:eastAsia="Segoe UI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52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23AE1E8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图书馆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2F021D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E0EE9C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阅览环境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75157E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灯光、空调、自习桌椅完好，网络通畅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97E5BF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5053AB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6AAF7F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25B2DA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FCD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shd w:val="clear" w:color="auto" w:fill="auto"/>
            <w:vAlign w:val="center"/>
          </w:tcPr>
          <w:p w14:paraId="4E4F168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体育馆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6D94F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DC212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器材与场地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549DED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体育器材无损坏，场地安全无隐患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45A957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20C548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1DCC07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995A27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29A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restart"/>
            <w:shd w:val="clear" w:color="auto" w:fill="auto"/>
            <w:vAlign w:val="center"/>
          </w:tcPr>
          <w:p w14:paraId="4F015BA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食堂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7830A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AFB2E4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就餐环境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2638C2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餐具消毒到位，就餐区域清洁，桌椅完好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94497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BB88BA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32CB8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AA4BDB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173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5C076A7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72BEDB4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38ABA2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操作间安全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273299F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是否定期清洗餐厅烟道，操作间消防设施齐备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6D8C1C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916627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A2AD7A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BCED76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288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restart"/>
            <w:shd w:val="clear" w:color="auto" w:fill="auto"/>
            <w:vAlign w:val="center"/>
          </w:tcPr>
          <w:p w14:paraId="421442D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后勤保障</w:t>
            </w:r>
            <w:r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763E0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A0D203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二次供水准备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059651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二次供水准备工作是否到位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D272AB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81D306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DF7423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058805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0FB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0EBA94F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default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76E07782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  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F7EBC8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学生洗浴准备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80245B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学生洗浴工作是否准备到位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578730B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F436DF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B5D6CF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4E7AA4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BC7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2D12515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71FC074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D2E27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餐厅开餐准备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604D762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餐厅开餐情况是否准备到位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426CBB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50C915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624803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9218DBD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9C0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241A558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98E85B7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3A84956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餐厅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人员培训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6EA20D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是否对餐厅工作人员开展食品卫生安全、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操作规范标准培训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0E64FB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FD25EA4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05A1BB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796597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F78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20E7AA9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4686105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511EAB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食材储藏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7C0A5B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食材储藏间是否符合标准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2208935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7D2479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956765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12895A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919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6166F04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3AF0744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88E88DA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校园保洁与垃圾清运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BA695EC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开荒保洁及垃圾清运工作是否到位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FC07318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E423CC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5C535E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E034D6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308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0" w:type="dxa"/>
            <w:vMerge w:val="continue"/>
            <w:shd w:val="clear" w:color="auto" w:fill="auto"/>
            <w:vAlign w:val="center"/>
          </w:tcPr>
          <w:p w14:paraId="58EB271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ind w:left="0" w:leftChars="0" w:firstLine="0" w:firstLineChars="0"/>
              <w:jc w:val="center"/>
              <w:rPr>
                <w:rStyle w:val="11"/>
                <w:rFonts w:hint="eastAsia" w:ascii="宋体" w:hAnsi="Segoe UI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68C4632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D.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7305A69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新生体检准备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910BB81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新生体检工作是否准备到位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73A9642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E40042F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CAD6273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C7D1440">
            <w:pPr>
              <w:keepNext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3575AAA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E. 校园公共安全</w:t>
      </w:r>
    </w:p>
    <w:tbl>
      <w:tblPr>
        <w:tblStyle w:val="9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019"/>
        <w:gridCol w:w="600"/>
        <w:gridCol w:w="1144"/>
        <w:gridCol w:w="3041"/>
        <w:gridCol w:w="1023"/>
        <w:gridCol w:w="1322"/>
        <w:gridCol w:w="1173"/>
        <w:gridCol w:w="989"/>
      </w:tblGrid>
      <w:tr w14:paraId="5B53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5C3E18F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646C75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8A1536C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291CC9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检查标准与内容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9A8F13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  <w:p w14:paraId="5173B99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(请勾选)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F914E2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存在问题描述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C8BBF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责任部门/人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98BF5A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计划整改完成日期</w:t>
            </w:r>
          </w:p>
        </w:tc>
      </w:tr>
      <w:tr w14:paraId="20AA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shd w:val="clear" w:color="auto" w:fill="auto"/>
            <w:vAlign w:val="center"/>
          </w:tcPr>
          <w:p w14:paraId="452E53C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消防安全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20B6A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22A40B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消防设施维护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2DB5F2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消防设施清洁，无跑、冒、滴、漏。对消防设施、器材的维护、保养情况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9AC722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2594B2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65F1AE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E2FE29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009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1EF9E5F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60630A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A7AB1D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安全警示标志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E5F850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各类安全警示标志是否齐全、醒目，位置正确，完好无破碎、无遮挡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1BF4AE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C41F21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159AD2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2AC2A5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78ED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255F4C2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92328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1C91F9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消防器材配备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369D55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消防器材是否配备到位，定期检查灭火器是否及时进行更换，灭火器位置摆放是否合理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FDABA1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F46153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96C5D70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7C0A28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808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30F45CFB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BA7302A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C4C0C6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消防通道与应急照明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EBD8FD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消防车通道、安全疏散通道、安全出口无杂物、通畅，应急照明是否完好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D3369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AD41FD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1C9CD4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B32B76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56AA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shd w:val="clear" w:color="auto" w:fill="auto"/>
            <w:vAlign w:val="center"/>
          </w:tcPr>
          <w:p w14:paraId="21C6710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交通安全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A5AB3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B38E8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交通设施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A88B52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校园内交通设施、标志、标线是否完好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BF5FF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1B8050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400CF9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E4BA8F5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2870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086AF9DC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2540AD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D235846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公务用车安全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7EB162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是否定期对公务用车进行安全检查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58A321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5A0416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164DB2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A5CEC3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39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5453772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7FCEFB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0D4F17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交通安全教育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3D8E0F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是否开展师生交通安全教育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F6EE22E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CBC358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789119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AA7361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620B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shd w:val="clear" w:color="auto" w:fill="auto"/>
            <w:vAlign w:val="center"/>
          </w:tcPr>
          <w:p w14:paraId="4466572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Style w:val="11"/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治安安全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077FE7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8E99E8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门禁系统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F8E9B9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校园门禁系统是否完善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F81518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210503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CE1B3C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2FB184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CDB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0EF23B4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F981C1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DB91E90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安防设施与演练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EB3956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各门岗安防设施是否配备到位，安保人员是否定期开展防暴演练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AAE53F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A8145DA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6EE0358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D5EF30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4A83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34220F0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A139F0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E.10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669A46F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校园监控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003CB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校园监控设施设备是否完好，是否实现全覆盖，是否图像清晰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28479B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50957E7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49865D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2A5E6D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5516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2EE9580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2528039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E.11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1C9E382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治安警示标牌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54D2E88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校园各类治安警示标牌是否完好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3C36F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FE3989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03F7FCE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591C534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16E8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3B149E5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ED870C4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E.12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6F9463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治安巡逻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A67C54D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是否加强校园治安巡逻，如教学区、图书馆、高层建筑等重点部位或区域的巡查，防止火灾、盗窃等事件发生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FAB8CF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B167812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6B9624F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3B8E311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  <w:tr w14:paraId="3DB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shd w:val="clear" w:color="auto" w:fill="auto"/>
            <w:vAlign w:val="center"/>
          </w:tcPr>
          <w:p w14:paraId="5E053339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EFCBD3B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E.13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2AA66A1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治安综合检查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37E14A3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left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是否定期开展校园治安安全综合检查，是否定期联合辖区公安开展校园周边安全检查、交通秩序整治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483A385">
            <w:pPr>
              <w:keepNext w:val="0"/>
              <w:keepLines w:val="0"/>
              <w:widowControl/>
              <w:suppressLineNumbers w:val="0"/>
              <w:snapToGrid w:val="0"/>
              <w:spacing w:line="21" w:lineRule="atLeast"/>
              <w:jc w:val="center"/>
              <w:rPr>
                <w:rFonts w:asci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□是 □否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7DFC3A3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F04D6A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492A50D">
            <w:pPr>
              <w:snapToGrid w:val="0"/>
              <w:jc w:val="center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</w:tbl>
    <w:p w14:paraId="54065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color w:val="auto"/>
          <w:sz w:val="24"/>
          <w:szCs w:val="24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7781A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总体检查结论：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全部合格，具备开学条件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Fonts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存在部分问题，需在开学前整改完毕（见上表）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  <w:r>
        <w:rPr>
          <w:rFonts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存在严重问题，需专题协调解决</w:t>
      </w:r>
    </w:p>
    <w:p w14:paraId="58A32A8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Style w:val="11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带队校领导签字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br w:type="textWrapping"/>
      </w:r>
    </w:p>
    <w:sectPr>
      <w:footerReference r:id="rId3" w:type="default"/>
      <w:pgSz w:w="11906" w:h="16838"/>
      <w:pgMar w:top="1440" w:right="1729" w:bottom="1440" w:left="1729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84C7A32-0D39-4A0E-B779-DF8469D19B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DD6CE6-1EDB-41E0-8B4E-BDB3FB8840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9D67C5-1B40-47A1-987D-E765143A571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4FBC2FE-4960-495C-A86C-58864F68EA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657F76E-D813-4662-B507-B45A19CF12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7A075D1-885B-425C-BA07-439BF268423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7" w:fontKey="{FF47A5D7-78E9-4BAA-816E-37B4822FBD3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CC7F91D2-539B-4C9E-9B1E-39E4DA37B0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1DD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9C65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9C65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Dg4ODBkNWM2YmVkMThhMGY1NzQyYmU2ZDg4NmYifQ=="/>
  </w:docVars>
  <w:rsids>
    <w:rsidRoot w:val="001E61AC"/>
    <w:rsid w:val="000F111D"/>
    <w:rsid w:val="001E61AC"/>
    <w:rsid w:val="00261D47"/>
    <w:rsid w:val="004131CD"/>
    <w:rsid w:val="00485C3A"/>
    <w:rsid w:val="00563274"/>
    <w:rsid w:val="00651DF7"/>
    <w:rsid w:val="007171C2"/>
    <w:rsid w:val="00862216"/>
    <w:rsid w:val="008E4AB8"/>
    <w:rsid w:val="00A1589E"/>
    <w:rsid w:val="00A277A6"/>
    <w:rsid w:val="00A328E4"/>
    <w:rsid w:val="00AD5768"/>
    <w:rsid w:val="00B23EB9"/>
    <w:rsid w:val="00BB5810"/>
    <w:rsid w:val="00BF54CB"/>
    <w:rsid w:val="00C93DB1"/>
    <w:rsid w:val="00CD3581"/>
    <w:rsid w:val="00F056A3"/>
    <w:rsid w:val="016577C7"/>
    <w:rsid w:val="01877A79"/>
    <w:rsid w:val="01E50D53"/>
    <w:rsid w:val="04BB7F4A"/>
    <w:rsid w:val="062067FE"/>
    <w:rsid w:val="06E76CDB"/>
    <w:rsid w:val="075449B1"/>
    <w:rsid w:val="08E13A59"/>
    <w:rsid w:val="0AC43BFC"/>
    <w:rsid w:val="0B814F1D"/>
    <w:rsid w:val="0C085D6A"/>
    <w:rsid w:val="0EA37FCC"/>
    <w:rsid w:val="0F953DB9"/>
    <w:rsid w:val="127B7C1A"/>
    <w:rsid w:val="161E2350"/>
    <w:rsid w:val="18C272A1"/>
    <w:rsid w:val="1CBA09BB"/>
    <w:rsid w:val="1F0F7BB9"/>
    <w:rsid w:val="204F43B5"/>
    <w:rsid w:val="20F36B91"/>
    <w:rsid w:val="21FF11C9"/>
    <w:rsid w:val="2316018C"/>
    <w:rsid w:val="23DA6AD8"/>
    <w:rsid w:val="247F2FD2"/>
    <w:rsid w:val="26CE5502"/>
    <w:rsid w:val="2AA66A22"/>
    <w:rsid w:val="2E5571FA"/>
    <w:rsid w:val="2FA71273"/>
    <w:rsid w:val="2FB61AA3"/>
    <w:rsid w:val="31615451"/>
    <w:rsid w:val="31ED2CFD"/>
    <w:rsid w:val="332972CF"/>
    <w:rsid w:val="34FA70DC"/>
    <w:rsid w:val="379D657A"/>
    <w:rsid w:val="388C54AA"/>
    <w:rsid w:val="3C9A1B38"/>
    <w:rsid w:val="3D6764E5"/>
    <w:rsid w:val="3F562CA0"/>
    <w:rsid w:val="3F5752AE"/>
    <w:rsid w:val="406D3E12"/>
    <w:rsid w:val="40A1685F"/>
    <w:rsid w:val="4A565917"/>
    <w:rsid w:val="4B476CF0"/>
    <w:rsid w:val="4B89208F"/>
    <w:rsid w:val="4BBF384C"/>
    <w:rsid w:val="4D384287"/>
    <w:rsid w:val="4F83572F"/>
    <w:rsid w:val="4FC90562"/>
    <w:rsid w:val="51791EEB"/>
    <w:rsid w:val="520D4383"/>
    <w:rsid w:val="548F0716"/>
    <w:rsid w:val="55A070F0"/>
    <w:rsid w:val="55D726A1"/>
    <w:rsid w:val="58873140"/>
    <w:rsid w:val="591F781C"/>
    <w:rsid w:val="598A113A"/>
    <w:rsid w:val="5A4B4B96"/>
    <w:rsid w:val="5D094A6B"/>
    <w:rsid w:val="5D101956"/>
    <w:rsid w:val="5F1020E1"/>
    <w:rsid w:val="5F176AEE"/>
    <w:rsid w:val="6703077D"/>
    <w:rsid w:val="67E45EB9"/>
    <w:rsid w:val="69636FF6"/>
    <w:rsid w:val="69CB37D4"/>
    <w:rsid w:val="6B9933DB"/>
    <w:rsid w:val="6C6E6699"/>
    <w:rsid w:val="6DFF1C9E"/>
    <w:rsid w:val="6F7C2E7B"/>
    <w:rsid w:val="71290DE0"/>
    <w:rsid w:val="71E963EE"/>
    <w:rsid w:val="72DB28E4"/>
    <w:rsid w:val="736B3932"/>
    <w:rsid w:val="74256B8E"/>
    <w:rsid w:val="777234E1"/>
    <w:rsid w:val="77FE2FC7"/>
    <w:rsid w:val="787B4617"/>
    <w:rsid w:val="7A7C18E2"/>
    <w:rsid w:val="7AB67B89"/>
    <w:rsid w:val="7B87113B"/>
    <w:rsid w:val="7C773348"/>
    <w:rsid w:val="7D0B59F5"/>
    <w:rsid w:val="7DD65E4C"/>
    <w:rsid w:val="7E2E3EDA"/>
    <w:rsid w:val="7E7F1A3F"/>
    <w:rsid w:val="7FEF6EB1"/>
    <w:rsid w:val="DF7C0F07"/>
    <w:rsid w:val="FBD3F440"/>
    <w:rsid w:val="FE2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adjustRightInd w:val="0"/>
      <w:spacing w:before="60" w:after="60"/>
      <w:jc w:val="both"/>
      <w:outlineLvl w:val="1"/>
    </w:pPr>
    <w:rPr>
      <w:rFonts w:ascii="Arial" w:hAnsi="Arial" w:eastAsia="黑体" w:cs="Times New Roman"/>
      <w:kern w:val="2"/>
      <w:sz w:val="28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next w:val="5"/>
    <w:qFormat/>
    <w:uiPriority w:val="0"/>
    <w:pPr>
      <w:spacing w:after="120"/>
    </w:pPr>
    <w:rPr>
      <w:rFonts w:eastAsia="仿宋_GB2312"/>
      <w:sz w:val="16"/>
      <w:szCs w:val="16"/>
    </w:rPr>
  </w:style>
  <w:style w:type="paragraph" w:customStyle="1" w:styleId="5">
    <w:name w:val="Char1"/>
    <w:qFormat/>
    <w:uiPriority w:val="0"/>
    <w:pPr>
      <w:widowControl w:val="0"/>
      <w:ind w:left="840" w:hanging="420"/>
      <w:jc w:val="both"/>
    </w:pPr>
    <w:rPr>
      <w:rFonts w:ascii="Times New Roman" w:hAnsi="Times New Roman" w:eastAsia="仿宋_GB2312" w:cs="Times New Roman"/>
      <w:kern w:val="2"/>
      <w:sz w:val="24"/>
      <w:szCs w:val="30"/>
      <w:lang w:val="en-US" w:eastAsia="zh-CN" w:bidi="ar-SA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1902</Words>
  <Characters>2082</Characters>
  <Lines>16</Lines>
  <Paragraphs>4</Paragraphs>
  <TotalTime>3</TotalTime>
  <ScaleCrop>false</ScaleCrop>
  <LinksUpToDate>false</LinksUpToDate>
  <CharactersWithSpaces>2258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2023-08-23T13:06:00Z</dcterms:created>
  <dc:creator>admin</dc:creator>
  <cp:lastModifiedBy>张国良</cp:lastModifiedBy>
  <cp:lastPrinted>2025-08-25T09:45:00Z</cp:lastPrinted>
  <dcterms:modified xsi:type="dcterms:W3CDTF">2025-08-25T11:21:59Z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3E4535D261F04437BC86BBEDFFB7E098_13</vt:lpwstr>
  </property>
  <property fmtid="{D5CDD505-2E9C-101B-9397-08002B2CF9AE}" pid="4" name="KSOTemplateDocerSaveRecord">
    <vt:lpwstr>eyJoZGlkIjoiZWU0ZDg4ODBkNWM2YmVkMThhMGY1NzQyYmU2ZDg4NmYiLCJ1c2VySWQiOiIxMzIwMTgwMDA5In0=</vt:lpwstr>
  </property>
</Properties>
</file>